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E" w:rsidRDefault="00292CFF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92CFF">
        <w:rPr>
          <w:rFonts w:ascii="Times New Roman" w:eastAsia="Times New Roman" w:hAnsi="Times New Roman" w:cs="Times New Roman"/>
          <w:noProof/>
          <w:sz w:val="24"/>
          <w:szCs w:val="20"/>
          <w:lang w:eastAsia="es-MX"/>
        </w:rPr>
        <w:drawing>
          <wp:inline distT="0" distB="0" distL="0" distR="0" wp14:anchorId="42E566B6" wp14:editId="75A23B4A">
            <wp:extent cx="790575" cy="962025"/>
            <wp:effectExtent l="0" t="0" r="9525" b="9525"/>
            <wp:docPr id="1" name="0 Imagen" descr="logonoctur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noctur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FF" w:rsidRPr="00292CFF" w:rsidRDefault="00292CFF" w:rsidP="00292CFF">
      <w:pPr>
        <w:framePr w:w="7306" w:wrap="auto" w:vAnchor="text" w:hAnchor="page" w:x="2569" w:y="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292CFF">
        <w:rPr>
          <w:rFonts w:ascii="Times New Roman" w:eastAsia="Times New Roman" w:hAnsi="Times New Roman" w:cs="Times New Roman"/>
          <w:b/>
          <w:i/>
          <w:sz w:val="28"/>
          <w:szCs w:val="20"/>
          <w:lang w:val="es-ES" w:eastAsia="es-ES"/>
        </w:rPr>
        <w:t>IESS – ESCUELA NOCTURNA</w:t>
      </w:r>
      <w:r w:rsidRPr="00292CFF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    </w:t>
      </w:r>
      <w:r w:rsidRPr="00292CFF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Ciclo lectivo 2018.</w:t>
      </w:r>
    </w:p>
    <w:p w:rsidR="00292CFF" w:rsidRPr="00292CFF" w:rsidRDefault="00292CFF" w:rsidP="00292CFF">
      <w:pPr>
        <w:framePr w:w="7306" w:wrap="auto" w:vAnchor="text" w:hAnchor="page" w:x="2569" w:y="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 w:rsidRPr="00292CFF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>Curso</w:t>
      </w:r>
      <w:r w:rsidRPr="00292CFF">
        <w:rPr>
          <w:rFonts w:ascii="Times New Roman" w:eastAsia="Times New Roman" w:hAnsi="Times New Roman" w:cs="Times New Roman"/>
          <w:b/>
          <w:sz w:val="24"/>
          <w:szCs w:val="20"/>
          <w:lang w:val="es-AR" w:eastAsia="es-ES"/>
        </w:rPr>
        <w:t>: 1°</w:t>
      </w:r>
      <w:r w:rsidRPr="00292CFF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                                                         División: </w:t>
      </w:r>
      <w:r w:rsidRPr="00292CFF">
        <w:rPr>
          <w:rFonts w:ascii="Times New Roman" w:eastAsia="Times New Roman" w:hAnsi="Times New Roman" w:cs="Times New Roman"/>
          <w:b/>
          <w:sz w:val="24"/>
          <w:szCs w:val="20"/>
          <w:lang w:val="es-AR" w:eastAsia="es-ES"/>
        </w:rPr>
        <w:t>Única</w:t>
      </w:r>
    </w:p>
    <w:p w:rsidR="00292CFF" w:rsidRPr="00292CFF" w:rsidRDefault="00292CFF" w:rsidP="00292CFF">
      <w:pPr>
        <w:keepNext/>
        <w:framePr w:w="7306" w:wrap="auto" w:vAnchor="text" w:hAnchor="page" w:x="2569" w:y="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s-AR" w:eastAsia="es-ES"/>
        </w:rPr>
      </w:pPr>
      <w:r w:rsidRPr="00292CFF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Ciclo: </w:t>
      </w:r>
      <w:r w:rsidRPr="00292CFF">
        <w:rPr>
          <w:rFonts w:ascii="Times New Roman" w:eastAsia="Times New Roman" w:hAnsi="Times New Roman" w:cs="Times New Roman"/>
          <w:b/>
          <w:sz w:val="24"/>
          <w:szCs w:val="20"/>
          <w:lang w:val="es-AR" w:eastAsia="es-ES"/>
        </w:rPr>
        <w:t>CB</w:t>
      </w:r>
      <w:r w:rsidRPr="00292CFF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                                                        Especialidad: </w:t>
      </w:r>
    </w:p>
    <w:p w:rsidR="00963BB0" w:rsidRDefault="00292CFF" w:rsidP="00963BB0">
      <w:pPr>
        <w:keepNext/>
        <w:framePr w:w="7306" w:wrap="auto" w:vAnchor="text" w:hAnchor="page" w:x="2569" w:y="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s-AR" w:eastAsia="es-ES"/>
        </w:rPr>
      </w:pPr>
      <w:r w:rsidRPr="00292CFF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Disciplina: </w:t>
      </w:r>
      <w:r w:rsidRPr="00292CFF">
        <w:rPr>
          <w:rFonts w:ascii="Times New Roman" w:eastAsia="Times New Roman" w:hAnsi="Times New Roman" w:cs="Times New Roman"/>
          <w:b/>
          <w:sz w:val="24"/>
          <w:szCs w:val="20"/>
          <w:lang w:val="es-AR" w:eastAsia="es-ES"/>
        </w:rPr>
        <w:t>Educación Física</w:t>
      </w:r>
    </w:p>
    <w:p w:rsidR="00292CFF" w:rsidRPr="00963BB0" w:rsidRDefault="00292CFF" w:rsidP="00963BB0">
      <w:pPr>
        <w:keepNext/>
        <w:framePr w:w="7306" w:wrap="auto" w:vAnchor="text" w:hAnchor="page" w:x="2569" w:y="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 w:rsidRPr="00292CFF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 </w:t>
      </w:r>
      <w:r w:rsidR="00963BB0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>P</w:t>
      </w:r>
      <w:bookmarkStart w:id="0" w:name="_GoBack"/>
      <w:bookmarkEnd w:id="0"/>
      <w:r w:rsidRPr="00292CFF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>rofesor: Jorge Fernández</w:t>
      </w:r>
    </w:p>
    <w:p w:rsidR="00292CFF" w:rsidRPr="00292CFF" w:rsidRDefault="00292CFF" w:rsidP="00292CF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292CFF" w:rsidRPr="00292CFF" w:rsidRDefault="00292CFF" w:rsidP="00292CF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292CFF" w:rsidRDefault="00292CFF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92CFF" w:rsidRDefault="00292CFF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92CFF" w:rsidRDefault="00292CFF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92CFF" w:rsidRPr="002B64BE" w:rsidRDefault="00292CFF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AR" w:eastAsia="es-ES"/>
        </w:rPr>
        <w:t>APRENDIZAJES Y CONTENIDOS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EJE: PRÁCTICAS CORPORALES, MOTRICES Y LUDOMOTRICES REFERIDAS A LA DISPONIBILIDAD DE SI MISMO.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La construcción de la constitución motriz con un enfoque saludable.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Aceptación del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propio cuerpo y sus cambios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.</w:t>
      </w:r>
    </w:p>
    <w:p w:rsidR="002B64BE" w:rsidRPr="002B64BE" w:rsidRDefault="002B64BE" w:rsidP="002B64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Reconocimiento en la práctica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actividades corporales y motrices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de sus posibilidades y limitaciones.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la disponibilidad motriz y su manifestación singular.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Exploración y valoración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prácticas de habilidades motrices combinadas y específicas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en contextos estables y cambiantes, que incluyan la manipulación de objetos y promuevan el desarrollo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capacidades coordinativas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:</w:t>
      </w:r>
    </w:p>
    <w:p w:rsidR="002B64BE" w:rsidRPr="002B64BE" w:rsidRDefault="002B64BE" w:rsidP="002B6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Actividades atléticas: carreras, salto en largo y lanzamiento de la bala</w:t>
      </w:r>
    </w:p>
    <w:p w:rsidR="002B64BE" w:rsidRPr="002B64BE" w:rsidRDefault="002B64BE" w:rsidP="002B6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Actividades gimnásticas</w:t>
      </w:r>
    </w:p>
    <w:p w:rsidR="002B64BE" w:rsidRPr="002B64BE" w:rsidRDefault="002B64BE" w:rsidP="002B6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Juegos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 xml:space="preserve">EJE: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PRÁCTICAS CORPORALES, MOTRICES Y LUDOMOTRICES EN INTERACCIÓN CON OTROS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la disponibilidad motriz en interacción con otros con integración crítica y reflexiva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Iniciación al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deporte escolar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                                      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Resolución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situaciones problemáticas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a partir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juegos motores reglados.</w:t>
      </w:r>
    </w:p>
    <w:p w:rsidR="002B64BE" w:rsidRPr="002B64BE" w:rsidRDefault="002B64BE" w:rsidP="002B64BE">
      <w:pPr>
        <w:numPr>
          <w:ilvl w:val="0"/>
          <w:numId w:val="4"/>
        </w:num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Juegos y actividades atléticas</w:t>
      </w:r>
    </w:p>
    <w:p w:rsidR="002B64BE" w:rsidRPr="002B64BE" w:rsidRDefault="002B64BE" w:rsidP="002B64BE">
      <w:pPr>
        <w:numPr>
          <w:ilvl w:val="0"/>
          <w:numId w:val="4"/>
        </w:num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lastRenderedPageBreak/>
        <w:t>Juegos y activad. gimnásticas</w:t>
      </w:r>
    </w:p>
    <w:p w:rsidR="002B64BE" w:rsidRPr="002B64BE" w:rsidRDefault="002B64BE" w:rsidP="002B64BE">
      <w:pPr>
        <w:numPr>
          <w:ilvl w:val="0"/>
          <w:numId w:val="4"/>
        </w:num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Juegos en equipos</w:t>
      </w:r>
    </w:p>
    <w:p w:rsidR="002B64BE" w:rsidRPr="002B64BE" w:rsidRDefault="002B64BE" w:rsidP="002B64BE">
      <w:pPr>
        <w:numPr>
          <w:ilvl w:val="0"/>
          <w:numId w:val="4"/>
        </w:num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Juegos de oposición:</w:t>
      </w:r>
    </w:p>
    <w:p w:rsidR="002B64BE" w:rsidRPr="002B64BE" w:rsidRDefault="002B64BE" w:rsidP="002B64B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De cancha dividida</w:t>
      </w:r>
    </w:p>
    <w:p w:rsidR="002B64BE" w:rsidRPr="002B64BE" w:rsidRDefault="002B64BE" w:rsidP="002B64B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De invasión</w:t>
      </w:r>
    </w:p>
    <w:p w:rsidR="002B64BE" w:rsidRPr="002B64BE" w:rsidRDefault="002B64BE" w:rsidP="002B64B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De campo y bateo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códigos de expresión y comunicación compartidos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Conocimiento y reflexión acerca de las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prácticas atléticas, gimnásticas y deportivas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realizadas y análisis crítico del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mensaje hegemónico que los medios de comunicación divulgan al respecto.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 xml:space="preserve">EJE: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PRÁCTICAS CORPORALES, MOTRICES Y LUDOMOTRICES EN EL AMBIENTE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SUB-EJE: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 xml:space="preserve">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la interacción equilibrada, sensible y de disfrute con el medio natural y otros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Acuerdo y aceptación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normas de interacción, higiene y seguridad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para promover el disfrute de todos.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EJE: PRÁCTICAS CORPORALES, MOTRICES Y LUDOMOTRICES REFERIDAS A LA DISPONIBILIDAD DE SI MISMO.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La construcción de la constitución motriz con un enfoque saludable.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Exploración y valoración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prácticas corporales y motrices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que promueven el desarrollo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capacidades condicionales e intermedias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 xml:space="preserve">EJE: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PRÁCTICAS CORPORALES, MOTRICES Y LUDOMOTRICES EN INTERACCIÓN CON OTROS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la disponibilidad motriz en interacción con otros con integración crítica y reflexiva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Exploración lúdica y establecimiento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acuerdos colectivos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.                                       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Resolución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situaciones problemáticas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a partir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juegos motores reglados.</w:t>
      </w:r>
    </w:p>
    <w:p w:rsidR="002B64BE" w:rsidRPr="002B64BE" w:rsidRDefault="002B64BE" w:rsidP="002B64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lastRenderedPageBreak/>
        <w:t xml:space="preserve">Juegos orientados a la práctica de mini-deportes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(Variables: reglas, tácticas y estrategias, cantidad de participantes, materiales, elementos y dimensiones del campo)</w:t>
      </w:r>
    </w:p>
    <w:p w:rsidR="002B64BE" w:rsidRPr="002B64BE" w:rsidRDefault="002B64BE" w:rsidP="002B6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Conocimiento y exploración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prácticas emergentes.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códigos de expresión y comunicación compartidos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Manifestación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prácticas creativas- expresivas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a partir de la biografía corporal y motriz en el encuentro con otros</w:t>
      </w:r>
    </w:p>
    <w:p w:rsidR="002B64BE" w:rsidRPr="002B64BE" w:rsidRDefault="002B64BE" w:rsidP="002B64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 xml:space="preserve">EJE: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PRÁCTICAS CORPORALES, MOTRICES Y LUDOMOTRICES EN EL AMBIENTE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 xml:space="preserve">: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la interacción equilibrada, sensible y de disfrute con el medio natural y otros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Exploración, experimentación sensible y descubrimiento del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ambiente no habitual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y desarrollo de una conciencia crítica acerca de su problemática.</w:t>
      </w:r>
    </w:p>
    <w:p w:rsidR="002B64BE" w:rsidRPr="002B64BE" w:rsidRDefault="002B64BE" w:rsidP="002B6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Participación en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actividades ludomotrices, individuales y grupales,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para el desempeño eficaz, placentero y equilibrado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en el ambiente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.</w:t>
      </w:r>
    </w:p>
    <w:p w:rsidR="002B64BE" w:rsidRPr="002B64BE" w:rsidRDefault="002B64BE" w:rsidP="002B6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Exploración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habilidades en prácticas corporales y motrices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con referencia a diferentes condiciones del ambiente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EJE: PRÁCTICAS CORPORALES, MOTRICES Y LUDOMOTRICES REFERIDAS A LA DISPONIBILIDAD DE SI MISMO.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La</w:t>
      </w: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construcción de la constitución motriz con un enfoque saludable.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Conocimiento y reflexión acerca de las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prácticas corporales y motrices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realizadas y análisis crítico del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mensaje hegemónico que los medios de comunicación divulgan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al respecto.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la disponibilidad motriz y su manifestación singular.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Exploración y manifestación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prácticas creativas - expresivas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a partir de la biografía corporal y motriz y del entorno cultural propio:</w:t>
      </w:r>
    </w:p>
    <w:p w:rsidR="002B64BE" w:rsidRPr="002B64BE" w:rsidRDefault="002B64BE" w:rsidP="002B64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Expresión corporal</w:t>
      </w:r>
    </w:p>
    <w:p w:rsidR="002B64BE" w:rsidRPr="002B64BE" w:rsidRDefault="002B64BE" w:rsidP="002B64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Expresión artística de movimiento</w:t>
      </w:r>
    </w:p>
    <w:p w:rsidR="002B64BE" w:rsidRPr="002B64BE" w:rsidRDefault="002B64BE" w:rsidP="002B64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Juego Corporal</w:t>
      </w:r>
    </w:p>
    <w:p w:rsidR="002B64BE" w:rsidRPr="002B64BE" w:rsidRDefault="002B64BE" w:rsidP="002B64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 xml:space="preserve">EJE: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PRÁCTICAS CORPORALES, MOTRICES Y LUDOMOTRICES EN INTERACCIÓN CON OTROS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la disponibilidad motriz en interacción con otros con integración crítica y reflexiva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Conocimiento y experimentación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juegos de lógica cooperativa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Juegos orientados a la práctica de mini-deportes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(Variables: reglas, tácticas y estrategias, cantidad de participantes, materiales, elementos y dimensiones del campo)</w:t>
      </w:r>
    </w:p>
    <w:p w:rsidR="002B64BE" w:rsidRPr="002B64BE" w:rsidRDefault="002B64BE" w:rsidP="002B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Otras configuraciones de movimiento </w:t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acordes a los diferentes contextos locales regionales, culturales y a las posibilidades institucionales.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 xml:space="preserve">Conocimiento y reflexión acerca de las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prácticas de actividades físicas y deportivas </w:t>
      </w:r>
      <w:r w:rsidRPr="002B64BE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realizadas y análisis crítico del mensaje hegemónico que los medios de comunicación divulgan al respecto.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 xml:space="preserve">SUB-EJE: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códigos de expresión y comunicación compartidos</w:t>
      </w: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 xml:space="preserve">Fortalecimiento de aptitudes para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el juego y la práctica deportiva, </w:t>
      </w:r>
      <w:r w:rsidRPr="002B64BE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recuperando actitudes lúdicas en la interacción con otros.</w:t>
      </w:r>
    </w:p>
    <w:p w:rsidR="002B64BE" w:rsidRPr="002B64BE" w:rsidRDefault="002B64BE" w:rsidP="002B6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 xml:space="preserve">EJE: 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PRÁCTICAS CORPORALES, MOTRICES Y LUDOMOTRICES EN EL AMBIENTE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SUB-EJE:</w:t>
      </w:r>
      <w:r w:rsidRPr="002B64BE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 xml:space="preserve"> </w:t>
      </w:r>
      <w:r w:rsidRPr="002B6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La construcción de la interacción equilibrada, sensible y de disfrute con el medio natural y otros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 xml:space="preserve">Análisis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 xml:space="preserve">saberes propios de la vida en la naturaleza </w:t>
      </w:r>
      <w:r w:rsidRPr="002B64BE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y exploración de las técnicas, procedimientos y equipos adecuados para desenvolverse en el ambiente.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2B64BE" w:rsidRPr="002B64BE" w:rsidRDefault="002B64BE" w:rsidP="002B64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 xml:space="preserve">Participación en el diseño y ejecución de </w:t>
      </w:r>
      <w:r w:rsidRPr="002B64BE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proyectos de experiencias de vida en la naturaleza.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AR" w:eastAsia="es-ES"/>
        </w:rPr>
      </w:pPr>
      <w:r w:rsidRPr="002B64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AR" w:eastAsia="es-ES"/>
        </w:rPr>
        <w:t>BIBLIOGRAFÍA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Grasso, A. (2001). El aprendizaje no resuelto de la Educación Física: La corporeidad. Buenos Aires: Novedades Educativas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Grasso A y Erramouspe, B. (2005). Construyendo identidad corporal. La corporeidad escuchada. Buenos Aires: Novedades Educativas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Plus Física. Manual de Educación Física y deportes. Grupo Multilatina.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Educación Física y Escuela. Andrés Fuentes Scilleri. Ediciones Celta.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López Pastor, V. (coord.) (2006). La Evaluación en Educación Física: revisión de modelos tradicionales y planteamiento de una alternativa: la evaluación formativa y compartida. En Retos: nuevas tendencias en educación física, deporte y recreación, (10), 31-41. Madrid: Federación Española de Asociaciones de Docentes de Educación Física (FEADEF)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Diseño Curricular Ciclo Básico de la Educación Secundaria    (Ministerio de Educación de la Provincia de Córdoba, 2012-2015)</w:t>
      </w:r>
      <w:r w:rsidRPr="002B64BE">
        <w:rPr>
          <w:rFonts w:ascii="Times New Roman" w:eastAsia="Times New Roman" w:hAnsi="Times New Roman" w:cs="Times New Roman"/>
          <w:sz w:val="24"/>
          <w:szCs w:val="24"/>
          <w:vertAlign w:val="superscript"/>
          <w:lang w:val="es-AR" w:eastAsia="es-ES"/>
        </w:rPr>
        <w:footnoteReference w:id="1"/>
      </w:r>
      <w:r w:rsidRPr="002B64BE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.</w:t>
      </w: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2B64BE" w:rsidRPr="002B64BE" w:rsidRDefault="002B64BE" w:rsidP="002B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9A43BA" w:rsidRDefault="009A43BA"/>
    <w:sectPr w:rsidR="009A4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CD" w:rsidRDefault="00E620CD" w:rsidP="002B64BE">
      <w:pPr>
        <w:spacing w:after="0" w:line="240" w:lineRule="auto"/>
      </w:pPr>
      <w:r>
        <w:separator/>
      </w:r>
    </w:p>
  </w:endnote>
  <w:endnote w:type="continuationSeparator" w:id="0">
    <w:p w:rsidR="00E620CD" w:rsidRDefault="00E620CD" w:rsidP="002B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CD" w:rsidRDefault="00E620CD" w:rsidP="002B64BE">
      <w:pPr>
        <w:spacing w:after="0" w:line="240" w:lineRule="auto"/>
      </w:pPr>
      <w:r>
        <w:separator/>
      </w:r>
    </w:p>
  </w:footnote>
  <w:footnote w:type="continuationSeparator" w:id="0">
    <w:p w:rsidR="00E620CD" w:rsidRDefault="00E620CD" w:rsidP="002B64BE">
      <w:pPr>
        <w:spacing w:after="0" w:line="240" w:lineRule="auto"/>
      </w:pPr>
      <w:r>
        <w:continuationSeparator/>
      </w:r>
    </w:p>
  </w:footnote>
  <w:footnote w:id="1">
    <w:p w:rsidR="002B64BE" w:rsidRDefault="002B64BE" w:rsidP="002B64BE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47F1"/>
    <w:multiLevelType w:val="hybridMultilevel"/>
    <w:tmpl w:val="389404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72AC"/>
    <w:multiLevelType w:val="hybridMultilevel"/>
    <w:tmpl w:val="E704087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090A"/>
    <w:multiLevelType w:val="hybridMultilevel"/>
    <w:tmpl w:val="ECE22C4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7660D"/>
    <w:multiLevelType w:val="hybridMultilevel"/>
    <w:tmpl w:val="A90846F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977A6"/>
    <w:multiLevelType w:val="hybridMultilevel"/>
    <w:tmpl w:val="6EC029B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A67D8"/>
    <w:multiLevelType w:val="hybridMultilevel"/>
    <w:tmpl w:val="518A974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348B5"/>
    <w:multiLevelType w:val="hybridMultilevel"/>
    <w:tmpl w:val="1B48DDA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D1ED2"/>
    <w:multiLevelType w:val="hybridMultilevel"/>
    <w:tmpl w:val="8FD45C0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F6944"/>
    <w:multiLevelType w:val="hybridMultilevel"/>
    <w:tmpl w:val="3BC8E5E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72B57"/>
    <w:multiLevelType w:val="hybridMultilevel"/>
    <w:tmpl w:val="A2343944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E"/>
    <w:rsid w:val="00292CFF"/>
    <w:rsid w:val="002B64BE"/>
    <w:rsid w:val="007841C0"/>
    <w:rsid w:val="00963BB0"/>
    <w:rsid w:val="009A43BA"/>
    <w:rsid w:val="00E179CA"/>
    <w:rsid w:val="00E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41F9C-0345-4CA5-9F24-D9B756F8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B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64BE"/>
    <w:rPr>
      <w:rFonts w:ascii="Times New Roman" w:eastAsia="Times New Roman" w:hAnsi="Times New Roman" w:cs="Times New Roman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4</cp:revision>
  <dcterms:created xsi:type="dcterms:W3CDTF">2018-10-10T01:58:00Z</dcterms:created>
  <dcterms:modified xsi:type="dcterms:W3CDTF">2018-10-11T02:15:00Z</dcterms:modified>
</cp:coreProperties>
</file>